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414" w:rsidRPr="003116F5" w:rsidRDefault="00F73414" w:rsidP="003116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hAnsi="Times New Roman" w:cs="Times New Roman"/>
          <w:sz w:val="28"/>
          <w:szCs w:val="28"/>
          <w:lang w:eastAsia="pl-PL"/>
        </w:rPr>
        <w:tab/>
      </w:r>
      <w:r w:rsidRPr="003116F5">
        <w:rPr>
          <w:rFonts w:ascii="Times New Roman" w:hAnsi="Times New Roman" w:cs="Times New Roman"/>
          <w:sz w:val="28"/>
          <w:szCs w:val="28"/>
          <w:lang w:eastAsia="pl-PL"/>
        </w:rPr>
        <w:t>UCHWAŁA NR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16 a</w:t>
      </w:r>
    </w:p>
    <w:p w:rsidR="00F73414" w:rsidRPr="003116F5" w:rsidRDefault="00F73414" w:rsidP="003116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 w:rsidRPr="003116F5">
        <w:rPr>
          <w:rFonts w:ascii="Times New Roman" w:hAnsi="Times New Roman" w:cs="Times New Roman"/>
          <w:sz w:val="28"/>
          <w:szCs w:val="28"/>
          <w:lang w:eastAsia="pl-PL"/>
        </w:rPr>
        <w:t xml:space="preserve">Rady Wydziału Nauki o Żywności </w:t>
      </w:r>
    </w:p>
    <w:p w:rsidR="00F73414" w:rsidRPr="003116F5" w:rsidRDefault="00F73414" w:rsidP="003116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 w:rsidRPr="003116F5">
        <w:rPr>
          <w:rFonts w:ascii="Times New Roman" w:hAnsi="Times New Roman" w:cs="Times New Roman"/>
          <w:sz w:val="28"/>
          <w:szCs w:val="28"/>
          <w:lang w:eastAsia="pl-PL"/>
        </w:rPr>
        <w:t xml:space="preserve">Uniwersytetu Warmińsko-Mazurskiego w Olsztynie </w:t>
      </w:r>
    </w:p>
    <w:p w:rsidR="00F73414" w:rsidRPr="003116F5" w:rsidRDefault="00F73414" w:rsidP="003116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z dnia 18 września </w:t>
      </w:r>
      <w:r w:rsidRPr="003116F5">
        <w:rPr>
          <w:rFonts w:ascii="Times New Roman" w:hAnsi="Times New Roman" w:cs="Times New Roman"/>
          <w:sz w:val="28"/>
          <w:szCs w:val="28"/>
          <w:lang w:eastAsia="pl-PL"/>
        </w:rPr>
        <w:t>2013r.</w:t>
      </w:r>
    </w:p>
    <w:p w:rsidR="00F73414" w:rsidRPr="003116F5" w:rsidRDefault="00F73414" w:rsidP="003116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</w:p>
    <w:p w:rsidR="00F73414" w:rsidRPr="003116F5" w:rsidRDefault="00F73414" w:rsidP="00311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u w:val="single"/>
          <w:lang w:eastAsia="pl-PL"/>
        </w:rPr>
        <w:t>w sprawie:</w:t>
      </w:r>
      <w:r w:rsidRPr="0095676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zaopiniowania wniosku w sprawie podpisania porozumienia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o współpracy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z zakresu k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ształcenia, nauki oraz kultury pomiędzy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Woroneskim Uniwersyte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tem Technologii Inżynieryjnych (Federacja Rosyjska) a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Uniwersytetem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Warmińsko-Mazurskim w Olsztynie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(Rzeczpospolita Polska)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F73414" w:rsidRPr="003116F5" w:rsidRDefault="00F73414" w:rsidP="00311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C01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W oparciu </w:t>
      </w:r>
      <w:r>
        <w:rPr>
          <w:rFonts w:ascii="Times New Roman" w:hAnsi="Times New Roman" w:cs="Times New Roman"/>
          <w:sz w:val="24"/>
          <w:szCs w:val="24"/>
          <w:lang w:eastAsia="pl-PL"/>
        </w:rPr>
        <w:t>o Statut UWM w Olsztynie oraz Uchwałę nr 43 Rady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 Wydziału Nauki o Żywności UWM w Olsztynie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z dnia 28 stycznia 2010 roku w sprawie kierunków dalszej aktywizacji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i rozwoju współpracy międzynarodowej WNoŻ Rada Wydziału Nauki o Żywności </w:t>
      </w:r>
      <w:bookmarkStart w:id="0" w:name="_GoBack"/>
      <w:bookmarkEnd w:id="0"/>
      <w:r w:rsidRPr="003116F5">
        <w:rPr>
          <w:rFonts w:ascii="Times New Roman" w:hAnsi="Times New Roman" w:cs="Times New Roman"/>
          <w:sz w:val="24"/>
          <w:szCs w:val="24"/>
          <w:lang w:eastAsia="pl-PL"/>
        </w:rPr>
        <w:t>postanawia, co następuje:</w:t>
      </w:r>
    </w:p>
    <w:p w:rsidR="00F73414" w:rsidRPr="003116F5" w:rsidRDefault="00F73414" w:rsidP="003116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>§ 1</w:t>
      </w:r>
    </w:p>
    <w:p w:rsidR="00F73414" w:rsidRPr="003116F5" w:rsidRDefault="00F73414" w:rsidP="00311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Rada Wydziału Nauki o Żywności Uniwersytetu Warmińsko-Mazurskiego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w Olsztynie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pozytywnie opiniuje wniosek w sprawie podpisania porozumienia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o współpracy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z zakresu k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ształcenia, nauki oraz kultury pomiędzy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Woroneskim Uniwersyte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tem Technologii Inżynieryjnych (Federacja Rosyjska) a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Uniwersytetem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Warmińsko-Mazurskim w Olsztynie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(Rzeczpospolita Polska)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(zał. Nr 1).</w:t>
      </w:r>
    </w:p>
    <w:p w:rsidR="00F73414" w:rsidRPr="003116F5" w:rsidRDefault="00F73414" w:rsidP="00311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>§ 2</w:t>
      </w:r>
    </w:p>
    <w:p w:rsidR="00F73414" w:rsidRPr="003116F5" w:rsidRDefault="00F73414" w:rsidP="00311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Uchwała wchodzi w życie </w:t>
      </w:r>
      <w:r>
        <w:rPr>
          <w:rFonts w:ascii="Times New Roman" w:hAnsi="Times New Roman" w:cs="Times New Roman"/>
          <w:sz w:val="24"/>
          <w:szCs w:val="24"/>
          <w:lang w:eastAsia="pl-PL"/>
        </w:rPr>
        <w:t>z dniem 18.09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.2013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3116F5">
        <w:rPr>
          <w:rFonts w:ascii="Times New Roman" w:hAnsi="Times New Roman" w:cs="Times New Roman"/>
          <w:sz w:val="24"/>
          <w:szCs w:val="24"/>
          <w:lang w:eastAsia="pl-PL"/>
        </w:rPr>
        <w:t>r.</w:t>
      </w:r>
    </w:p>
    <w:p w:rsidR="00F73414" w:rsidRPr="003116F5" w:rsidRDefault="00F73414" w:rsidP="00311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        Przewodniczący Rady Wydziału</w:t>
      </w:r>
    </w:p>
    <w:p w:rsidR="00F73414" w:rsidRPr="003116F5" w:rsidRDefault="00F73414" w:rsidP="003116F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 xml:space="preserve">  Dziekan</w:t>
      </w:r>
    </w:p>
    <w:p w:rsidR="00F73414" w:rsidRPr="003116F5" w:rsidRDefault="00F73414" w:rsidP="003116F5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Pr="003116F5" w:rsidRDefault="00F73414" w:rsidP="003116F5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116F5">
        <w:rPr>
          <w:rFonts w:ascii="Times New Roman" w:hAnsi="Times New Roman" w:cs="Times New Roman"/>
          <w:sz w:val="24"/>
          <w:szCs w:val="24"/>
          <w:lang w:eastAsia="pl-PL"/>
        </w:rPr>
        <w:t>Prof. dr hab. Bogusław Staniewski</w:t>
      </w:r>
    </w:p>
    <w:p w:rsidR="00F73414" w:rsidRPr="003116F5" w:rsidRDefault="00F73414" w:rsidP="003116F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73414" w:rsidRDefault="00F73414"/>
    <w:sectPr w:rsidR="00F73414" w:rsidSect="00814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6F5"/>
    <w:rsid w:val="002E1B7E"/>
    <w:rsid w:val="003032F5"/>
    <w:rsid w:val="003116F5"/>
    <w:rsid w:val="00347B7B"/>
    <w:rsid w:val="00523824"/>
    <w:rsid w:val="00630EA7"/>
    <w:rsid w:val="007252F4"/>
    <w:rsid w:val="007C7A6A"/>
    <w:rsid w:val="008144CD"/>
    <w:rsid w:val="008C629D"/>
    <w:rsid w:val="00956769"/>
    <w:rsid w:val="00C01514"/>
    <w:rsid w:val="00E51D88"/>
    <w:rsid w:val="00F73414"/>
    <w:rsid w:val="00F95A67"/>
    <w:rsid w:val="00FE7470"/>
    <w:rsid w:val="00FF2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4C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170</Words>
  <Characters>1020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Darewicz</dc:creator>
  <cp:keywords/>
  <dc:description/>
  <cp:lastModifiedBy>uwm</cp:lastModifiedBy>
  <cp:revision>2</cp:revision>
  <dcterms:created xsi:type="dcterms:W3CDTF">2014-03-21T09:05:00Z</dcterms:created>
  <dcterms:modified xsi:type="dcterms:W3CDTF">2014-03-21T09:05:00Z</dcterms:modified>
</cp:coreProperties>
</file>